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left"/>
        <w:rPr>
          <w:rFonts w:hint="eastAsia" w:ascii="黑体" w:hAnsi="黑体" w:eastAsia="黑体"/>
          <w:color w:val="000000"/>
          <w:kern w:val="0"/>
          <w:sz w:val="24"/>
          <w:lang w:eastAsia="zh-CN"/>
        </w:rPr>
      </w:pPr>
      <w:r>
        <w:rPr>
          <w:rFonts w:hint="eastAsia" w:ascii="黑体" w:hAnsi="黑体" w:eastAsia="黑体"/>
          <w:color w:val="000000"/>
          <w:kern w:val="0"/>
          <w:sz w:val="24"/>
        </w:rPr>
        <w:t>附件</w:t>
      </w:r>
      <w:r>
        <w:rPr>
          <w:rFonts w:hint="eastAsia" w:ascii="黑体" w:hAnsi="黑体" w:eastAsia="黑体"/>
          <w:color w:val="000000"/>
          <w:kern w:val="0"/>
          <w:sz w:val="24"/>
          <w:lang w:val="en-US" w:eastAsia="zh-CN"/>
        </w:rPr>
        <w:t>5</w:t>
      </w:r>
      <w:bookmarkStart w:id="0" w:name="_GoBack"/>
      <w:bookmarkEnd w:id="0"/>
    </w:p>
    <w:p>
      <w:pPr>
        <w:spacing w:line="360" w:lineRule="exact"/>
        <w:jc w:val="center"/>
        <w:rPr>
          <w:rFonts w:eastAsia="方正小标宋简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商业或项目计划书编写提纲</w:t>
      </w:r>
    </w:p>
    <w:p>
      <w:pPr>
        <w:spacing w:line="360" w:lineRule="exact"/>
        <w:jc w:val="center"/>
        <w:rPr>
          <w:rFonts w:eastAsia="仿宋_GB2312"/>
          <w:sz w:val="28"/>
          <w:szCs w:val="32"/>
        </w:rPr>
      </w:pPr>
      <w:r>
        <w:rPr>
          <w:rFonts w:hint="eastAsia" w:eastAsia="仿宋_GB2312"/>
          <w:sz w:val="28"/>
          <w:szCs w:val="32"/>
        </w:rPr>
        <w:t>（仅供参考）</w:t>
      </w:r>
    </w:p>
    <w:p>
      <w:pPr>
        <w:spacing w:line="360" w:lineRule="exact"/>
        <w:rPr>
          <w:rFonts w:eastAsia="仿宋_GB2312"/>
          <w:b/>
          <w:bCs/>
          <w:sz w:val="24"/>
        </w:rPr>
      </w:pPr>
      <w:r>
        <w:rPr>
          <w:rFonts w:hint="eastAsia" w:eastAsia="仿宋_GB2312"/>
          <w:b/>
          <w:bCs/>
          <w:sz w:val="24"/>
        </w:rPr>
        <w:t>目  录</w:t>
      </w:r>
    </w:p>
    <w:p>
      <w:pPr>
        <w:numPr>
          <w:ilvl w:val="0"/>
          <w:numId w:val="1"/>
        </w:numPr>
        <w:adjustRightInd w:val="0"/>
        <w:snapToGrid w:val="0"/>
        <w:spacing w:line="360" w:lineRule="exact"/>
        <w:ind w:left="1077" w:hanging="1077"/>
        <w:rPr>
          <w:rFonts w:eastAsia="仿宋_GB2312"/>
          <w:b/>
          <w:sz w:val="24"/>
          <w:szCs w:val="32"/>
        </w:rPr>
      </w:pPr>
      <w:r>
        <w:rPr>
          <w:rFonts w:hint="eastAsia" w:eastAsia="仿宋_GB2312"/>
          <w:b/>
          <w:sz w:val="24"/>
          <w:szCs w:val="32"/>
        </w:rPr>
        <w:t>执行总结（此章节是后续各章节的总结和提炼）</w:t>
      </w:r>
    </w:p>
    <w:p>
      <w:pPr>
        <w:numPr>
          <w:ilvl w:val="1"/>
          <w:numId w:val="2"/>
        </w:numPr>
        <w:adjustRightInd w:val="0"/>
        <w:snapToGrid w:val="0"/>
        <w:spacing w:line="360" w:lineRule="exact"/>
        <w:rPr>
          <w:rFonts w:eastAsia="仿宋_GB2312"/>
          <w:sz w:val="24"/>
          <w:szCs w:val="32"/>
        </w:rPr>
      </w:pPr>
      <w:r>
        <w:rPr>
          <w:rFonts w:hint="eastAsia" w:eastAsia="仿宋_GB2312"/>
          <w:sz w:val="24"/>
          <w:szCs w:val="32"/>
        </w:rPr>
        <w:t>项目或企业背景</w:t>
      </w:r>
    </w:p>
    <w:p>
      <w:pPr>
        <w:numPr>
          <w:ilvl w:val="1"/>
          <w:numId w:val="2"/>
        </w:numPr>
        <w:adjustRightInd w:val="0"/>
        <w:snapToGrid w:val="0"/>
        <w:spacing w:line="360" w:lineRule="exact"/>
        <w:rPr>
          <w:rFonts w:eastAsia="仿宋_GB2312"/>
          <w:sz w:val="24"/>
          <w:szCs w:val="32"/>
        </w:rPr>
      </w:pPr>
      <w:r>
        <w:rPr>
          <w:rFonts w:hint="eastAsia" w:eastAsia="仿宋_GB2312"/>
          <w:sz w:val="24"/>
          <w:szCs w:val="32"/>
        </w:rPr>
        <w:t>项目或企业规划</w:t>
      </w:r>
    </w:p>
    <w:p>
      <w:pPr>
        <w:numPr>
          <w:ilvl w:val="1"/>
          <w:numId w:val="2"/>
        </w:numPr>
        <w:adjustRightInd w:val="0"/>
        <w:snapToGrid w:val="0"/>
        <w:spacing w:line="360" w:lineRule="exact"/>
        <w:rPr>
          <w:rFonts w:eastAsia="仿宋_GB2312"/>
          <w:sz w:val="24"/>
          <w:szCs w:val="32"/>
        </w:rPr>
      </w:pPr>
      <w:r>
        <w:rPr>
          <w:rFonts w:hint="eastAsia" w:eastAsia="仿宋_GB2312"/>
          <w:sz w:val="24"/>
          <w:szCs w:val="32"/>
        </w:rPr>
        <w:t>市场调查与分析</w:t>
      </w:r>
    </w:p>
    <w:p>
      <w:pPr>
        <w:numPr>
          <w:ilvl w:val="1"/>
          <w:numId w:val="2"/>
        </w:numPr>
        <w:adjustRightInd w:val="0"/>
        <w:snapToGrid w:val="0"/>
        <w:spacing w:line="360" w:lineRule="exact"/>
        <w:rPr>
          <w:rFonts w:eastAsia="仿宋_GB2312"/>
          <w:sz w:val="24"/>
          <w:szCs w:val="32"/>
        </w:rPr>
      </w:pPr>
      <w:r>
        <w:rPr>
          <w:rFonts w:hint="eastAsia" w:eastAsia="仿宋_GB2312"/>
          <w:sz w:val="24"/>
          <w:szCs w:val="32"/>
        </w:rPr>
        <w:t>行业竞争分析</w:t>
      </w:r>
    </w:p>
    <w:p>
      <w:pPr>
        <w:numPr>
          <w:ilvl w:val="1"/>
          <w:numId w:val="2"/>
        </w:numPr>
        <w:adjustRightInd w:val="0"/>
        <w:snapToGrid w:val="0"/>
        <w:spacing w:line="360" w:lineRule="exact"/>
        <w:rPr>
          <w:rFonts w:eastAsia="仿宋_GB2312"/>
          <w:sz w:val="24"/>
          <w:szCs w:val="32"/>
        </w:rPr>
      </w:pPr>
      <w:r>
        <w:rPr>
          <w:rFonts w:hint="eastAsia" w:eastAsia="仿宋_GB2312"/>
          <w:sz w:val="24"/>
          <w:szCs w:val="32"/>
        </w:rPr>
        <w:t>组织与人事分析</w:t>
      </w:r>
    </w:p>
    <w:p>
      <w:pPr>
        <w:numPr>
          <w:ilvl w:val="1"/>
          <w:numId w:val="2"/>
        </w:numPr>
        <w:adjustRightInd w:val="0"/>
        <w:snapToGrid w:val="0"/>
        <w:spacing w:line="360" w:lineRule="exact"/>
        <w:rPr>
          <w:rFonts w:eastAsia="仿宋_GB2312"/>
          <w:sz w:val="24"/>
          <w:szCs w:val="32"/>
        </w:rPr>
      </w:pPr>
      <w:r>
        <w:rPr>
          <w:rFonts w:hint="eastAsia" w:eastAsia="仿宋_GB2312"/>
          <w:sz w:val="24"/>
          <w:szCs w:val="32"/>
        </w:rPr>
        <w:t>财务分析</w:t>
      </w:r>
    </w:p>
    <w:p>
      <w:pPr>
        <w:numPr>
          <w:ilvl w:val="1"/>
          <w:numId w:val="2"/>
        </w:numPr>
        <w:adjustRightInd w:val="0"/>
        <w:snapToGrid w:val="0"/>
        <w:spacing w:line="360" w:lineRule="exact"/>
        <w:rPr>
          <w:rFonts w:eastAsia="仿宋_GB2312"/>
          <w:sz w:val="24"/>
          <w:szCs w:val="32"/>
        </w:rPr>
      </w:pPr>
      <w:r>
        <w:rPr>
          <w:rFonts w:hint="eastAsia" w:eastAsia="仿宋_GB2312"/>
          <w:sz w:val="24"/>
          <w:szCs w:val="32"/>
        </w:rPr>
        <w:t>风险分析</w:t>
      </w:r>
    </w:p>
    <w:p>
      <w:pPr>
        <w:numPr>
          <w:ilvl w:val="0"/>
          <w:numId w:val="1"/>
        </w:numPr>
        <w:adjustRightInd w:val="0"/>
        <w:snapToGrid w:val="0"/>
        <w:spacing w:line="360" w:lineRule="exact"/>
        <w:ind w:left="1077" w:hanging="1077"/>
        <w:rPr>
          <w:rFonts w:eastAsia="仿宋_GB2312"/>
          <w:b/>
          <w:sz w:val="24"/>
          <w:szCs w:val="32"/>
        </w:rPr>
      </w:pPr>
      <w:r>
        <w:rPr>
          <w:rFonts w:hint="eastAsia" w:eastAsia="仿宋_GB2312"/>
          <w:b/>
          <w:sz w:val="24"/>
          <w:szCs w:val="32"/>
        </w:rPr>
        <w:t>项目或公司简介</w:t>
      </w:r>
    </w:p>
    <w:p>
      <w:pPr>
        <w:numPr>
          <w:ilvl w:val="1"/>
          <w:numId w:val="3"/>
        </w:numPr>
        <w:adjustRightInd w:val="0"/>
        <w:snapToGrid w:val="0"/>
        <w:spacing w:line="360" w:lineRule="exact"/>
        <w:rPr>
          <w:rFonts w:eastAsia="仿宋_GB2312"/>
          <w:sz w:val="24"/>
          <w:szCs w:val="32"/>
        </w:rPr>
      </w:pPr>
      <w:r>
        <w:rPr>
          <w:rFonts w:hint="eastAsia" w:eastAsia="仿宋_GB2312"/>
          <w:sz w:val="24"/>
          <w:szCs w:val="32"/>
        </w:rPr>
        <w:t>项目或公司概述</w:t>
      </w:r>
    </w:p>
    <w:p>
      <w:pPr>
        <w:numPr>
          <w:ilvl w:val="1"/>
          <w:numId w:val="3"/>
        </w:numPr>
        <w:adjustRightInd w:val="0"/>
        <w:snapToGrid w:val="0"/>
        <w:spacing w:line="360" w:lineRule="exact"/>
        <w:rPr>
          <w:rFonts w:eastAsia="仿宋_GB2312"/>
          <w:sz w:val="24"/>
          <w:szCs w:val="32"/>
        </w:rPr>
      </w:pPr>
      <w:r>
        <w:rPr>
          <w:rFonts w:hint="eastAsia" w:eastAsia="仿宋_GB2312"/>
          <w:sz w:val="24"/>
          <w:szCs w:val="32"/>
        </w:rPr>
        <w:t>项目或公司服务及业务简介</w:t>
      </w:r>
    </w:p>
    <w:p>
      <w:pPr>
        <w:numPr>
          <w:ilvl w:val="1"/>
          <w:numId w:val="3"/>
        </w:numPr>
        <w:adjustRightInd w:val="0"/>
        <w:snapToGrid w:val="0"/>
        <w:spacing w:line="360" w:lineRule="exact"/>
        <w:rPr>
          <w:rFonts w:eastAsia="仿宋_GB2312"/>
          <w:sz w:val="24"/>
          <w:szCs w:val="32"/>
        </w:rPr>
      </w:pPr>
      <w:r>
        <w:rPr>
          <w:rFonts w:hint="eastAsia" w:eastAsia="仿宋_GB2312"/>
          <w:sz w:val="24"/>
          <w:szCs w:val="32"/>
        </w:rPr>
        <w:t>发展规划</w:t>
      </w:r>
    </w:p>
    <w:p>
      <w:pPr>
        <w:numPr>
          <w:ilvl w:val="0"/>
          <w:numId w:val="1"/>
        </w:numPr>
        <w:adjustRightInd w:val="0"/>
        <w:snapToGrid w:val="0"/>
        <w:spacing w:line="360" w:lineRule="exact"/>
        <w:ind w:left="1077" w:hanging="1077"/>
        <w:rPr>
          <w:rFonts w:eastAsia="仿宋_GB2312"/>
          <w:b/>
          <w:sz w:val="24"/>
          <w:szCs w:val="32"/>
        </w:rPr>
      </w:pPr>
      <w:r>
        <w:rPr>
          <w:rFonts w:hint="eastAsia" w:eastAsia="仿宋_GB2312"/>
          <w:b/>
          <w:sz w:val="24"/>
          <w:szCs w:val="32"/>
        </w:rPr>
        <w:t>市场与竞争分析</w:t>
      </w:r>
    </w:p>
    <w:p>
      <w:pPr>
        <w:numPr>
          <w:ilvl w:val="1"/>
          <w:numId w:val="4"/>
        </w:numPr>
        <w:adjustRightInd w:val="0"/>
        <w:snapToGrid w:val="0"/>
        <w:spacing w:line="360" w:lineRule="exact"/>
        <w:rPr>
          <w:rFonts w:eastAsia="仿宋_GB2312"/>
          <w:sz w:val="24"/>
          <w:szCs w:val="32"/>
        </w:rPr>
      </w:pPr>
      <w:r>
        <w:rPr>
          <w:rFonts w:hint="eastAsia" w:eastAsia="仿宋_GB2312"/>
          <w:sz w:val="24"/>
          <w:szCs w:val="32"/>
        </w:rPr>
        <w:t>市场现状</w:t>
      </w:r>
    </w:p>
    <w:p>
      <w:pPr>
        <w:numPr>
          <w:ilvl w:val="1"/>
          <w:numId w:val="4"/>
        </w:numPr>
        <w:adjustRightInd w:val="0"/>
        <w:snapToGrid w:val="0"/>
        <w:spacing w:line="360" w:lineRule="exact"/>
        <w:rPr>
          <w:rFonts w:eastAsia="仿宋_GB2312"/>
          <w:sz w:val="24"/>
          <w:szCs w:val="32"/>
        </w:rPr>
      </w:pPr>
      <w:r>
        <w:rPr>
          <w:rFonts w:hint="eastAsia" w:eastAsia="仿宋_GB2312"/>
          <w:sz w:val="24"/>
          <w:szCs w:val="32"/>
        </w:rPr>
        <w:t>市场前景</w:t>
      </w:r>
    </w:p>
    <w:p>
      <w:pPr>
        <w:numPr>
          <w:ilvl w:val="1"/>
          <w:numId w:val="4"/>
        </w:numPr>
        <w:adjustRightInd w:val="0"/>
        <w:snapToGrid w:val="0"/>
        <w:spacing w:line="360" w:lineRule="exact"/>
        <w:rPr>
          <w:rFonts w:eastAsia="仿宋_GB2312"/>
          <w:sz w:val="24"/>
          <w:szCs w:val="32"/>
        </w:rPr>
      </w:pPr>
      <w:r>
        <w:rPr>
          <w:rFonts w:hint="eastAsia" w:eastAsia="仿宋_GB2312"/>
          <w:sz w:val="24"/>
          <w:szCs w:val="32"/>
        </w:rPr>
        <w:t>目标市场</w:t>
      </w:r>
    </w:p>
    <w:p>
      <w:pPr>
        <w:numPr>
          <w:ilvl w:val="1"/>
          <w:numId w:val="4"/>
        </w:numPr>
        <w:adjustRightInd w:val="0"/>
        <w:snapToGrid w:val="0"/>
        <w:spacing w:line="360" w:lineRule="exact"/>
        <w:rPr>
          <w:rFonts w:eastAsia="仿宋_GB2312"/>
          <w:sz w:val="24"/>
          <w:szCs w:val="32"/>
        </w:rPr>
      </w:pPr>
      <w:r>
        <w:rPr>
          <w:rFonts w:hint="eastAsia" w:eastAsia="仿宋_GB2312"/>
          <w:sz w:val="24"/>
          <w:szCs w:val="32"/>
        </w:rPr>
        <w:t>市场营销策略或商业模式阐述</w:t>
      </w:r>
    </w:p>
    <w:p>
      <w:pPr>
        <w:numPr>
          <w:ilvl w:val="1"/>
          <w:numId w:val="4"/>
        </w:numPr>
        <w:adjustRightInd w:val="0"/>
        <w:snapToGrid w:val="0"/>
        <w:spacing w:line="360" w:lineRule="exact"/>
        <w:rPr>
          <w:rFonts w:eastAsia="仿宋_GB2312"/>
          <w:sz w:val="24"/>
          <w:szCs w:val="32"/>
        </w:rPr>
      </w:pPr>
      <w:r>
        <w:rPr>
          <w:rFonts w:hint="eastAsia" w:eastAsia="仿宋_GB2312"/>
          <w:sz w:val="24"/>
          <w:szCs w:val="32"/>
        </w:rPr>
        <w:t>竞争分析</w:t>
      </w:r>
    </w:p>
    <w:p>
      <w:pPr>
        <w:numPr>
          <w:ilvl w:val="0"/>
          <w:numId w:val="1"/>
        </w:numPr>
        <w:adjustRightInd w:val="0"/>
        <w:snapToGrid w:val="0"/>
        <w:spacing w:line="360" w:lineRule="exact"/>
        <w:ind w:left="1077" w:hanging="1077"/>
        <w:rPr>
          <w:rFonts w:eastAsia="仿宋_GB2312"/>
          <w:b/>
          <w:sz w:val="24"/>
          <w:szCs w:val="32"/>
        </w:rPr>
      </w:pPr>
      <w:r>
        <w:rPr>
          <w:rFonts w:hint="eastAsia" w:eastAsia="仿宋_GB2312"/>
          <w:b/>
          <w:sz w:val="24"/>
          <w:szCs w:val="32"/>
        </w:rPr>
        <w:t>运营分析</w:t>
      </w:r>
    </w:p>
    <w:p>
      <w:pPr>
        <w:tabs>
          <w:tab w:val="left" w:pos="1260"/>
          <w:tab w:val="left" w:pos="1440"/>
        </w:tabs>
        <w:adjustRightInd w:val="0"/>
        <w:snapToGrid w:val="0"/>
        <w:spacing w:line="360" w:lineRule="exact"/>
        <w:ind w:firstLine="424" w:firstLineChars="177"/>
        <w:rPr>
          <w:rFonts w:eastAsia="仿宋_GB2312"/>
          <w:sz w:val="24"/>
          <w:szCs w:val="32"/>
        </w:rPr>
      </w:pPr>
      <w:r>
        <w:rPr>
          <w:rFonts w:eastAsia="仿宋_GB2312"/>
          <w:sz w:val="24"/>
          <w:szCs w:val="32"/>
        </w:rPr>
        <w:t xml:space="preserve">4.1  </w:t>
      </w:r>
      <w:r>
        <w:rPr>
          <w:rFonts w:hint="eastAsia" w:eastAsia="仿宋_GB2312"/>
          <w:sz w:val="24"/>
          <w:szCs w:val="32"/>
        </w:rPr>
        <w:t>生产组织</w:t>
      </w:r>
    </w:p>
    <w:p>
      <w:pPr>
        <w:adjustRightInd w:val="0"/>
        <w:snapToGrid w:val="0"/>
        <w:spacing w:line="360" w:lineRule="exact"/>
        <w:ind w:firstLine="424" w:firstLineChars="177"/>
        <w:rPr>
          <w:rFonts w:eastAsia="仿宋_GB2312"/>
          <w:sz w:val="24"/>
          <w:szCs w:val="32"/>
        </w:rPr>
      </w:pPr>
      <w:r>
        <w:rPr>
          <w:rFonts w:eastAsia="仿宋_GB2312"/>
          <w:sz w:val="24"/>
          <w:szCs w:val="32"/>
        </w:rPr>
        <w:t xml:space="preserve">4.2  </w:t>
      </w:r>
      <w:r>
        <w:rPr>
          <w:rFonts w:hint="eastAsia" w:eastAsia="仿宋_GB2312"/>
          <w:sz w:val="24"/>
          <w:szCs w:val="32"/>
        </w:rPr>
        <w:t>质量控制</w:t>
      </w:r>
    </w:p>
    <w:p>
      <w:pPr>
        <w:adjustRightInd w:val="0"/>
        <w:snapToGrid w:val="0"/>
        <w:spacing w:line="360" w:lineRule="exact"/>
        <w:ind w:firstLine="424" w:firstLineChars="177"/>
        <w:rPr>
          <w:rFonts w:eastAsia="仿宋_GB2312"/>
          <w:sz w:val="24"/>
          <w:szCs w:val="32"/>
        </w:rPr>
      </w:pPr>
      <w:r>
        <w:rPr>
          <w:rFonts w:eastAsia="仿宋_GB2312"/>
          <w:sz w:val="24"/>
          <w:szCs w:val="32"/>
        </w:rPr>
        <w:t xml:space="preserve">4.3  </w:t>
      </w:r>
      <w:r>
        <w:rPr>
          <w:rFonts w:hint="eastAsia" w:eastAsia="仿宋_GB2312"/>
          <w:sz w:val="24"/>
          <w:szCs w:val="32"/>
        </w:rPr>
        <w:t>组织管理</w:t>
      </w:r>
    </w:p>
    <w:p>
      <w:pPr>
        <w:tabs>
          <w:tab w:val="left" w:pos="1260"/>
        </w:tabs>
        <w:adjustRightInd w:val="0"/>
        <w:snapToGrid w:val="0"/>
        <w:spacing w:line="360" w:lineRule="exact"/>
        <w:ind w:firstLine="424" w:firstLineChars="177"/>
        <w:rPr>
          <w:rFonts w:eastAsia="仿宋_GB2312"/>
          <w:sz w:val="24"/>
          <w:szCs w:val="32"/>
        </w:rPr>
      </w:pPr>
      <w:r>
        <w:rPr>
          <w:rFonts w:eastAsia="仿宋_GB2312"/>
          <w:sz w:val="24"/>
          <w:szCs w:val="32"/>
        </w:rPr>
        <w:t xml:space="preserve">4.4  </w:t>
      </w:r>
      <w:r>
        <w:rPr>
          <w:rFonts w:hint="eastAsia" w:eastAsia="仿宋_GB2312"/>
          <w:sz w:val="24"/>
          <w:szCs w:val="32"/>
        </w:rPr>
        <w:t>人事管理</w:t>
      </w:r>
    </w:p>
    <w:p>
      <w:pPr>
        <w:numPr>
          <w:ilvl w:val="0"/>
          <w:numId w:val="1"/>
        </w:numPr>
        <w:adjustRightInd w:val="0"/>
        <w:snapToGrid w:val="0"/>
        <w:spacing w:line="360" w:lineRule="exact"/>
        <w:ind w:left="1077" w:hanging="1077"/>
        <w:rPr>
          <w:rFonts w:eastAsia="仿宋_GB2312"/>
          <w:b/>
          <w:sz w:val="24"/>
          <w:szCs w:val="32"/>
        </w:rPr>
      </w:pPr>
      <w:r>
        <w:rPr>
          <w:rFonts w:hint="eastAsia" w:eastAsia="仿宋_GB2312"/>
          <w:b/>
          <w:sz w:val="24"/>
          <w:szCs w:val="32"/>
        </w:rPr>
        <w:t>财务分析</w:t>
      </w:r>
    </w:p>
    <w:p>
      <w:pPr>
        <w:adjustRightInd w:val="0"/>
        <w:snapToGrid w:val="0"/>
        <w:spacing w:line="360" w:lineRule="exact"/>
        <w:ind w:left="1229" w:leftChars="270" w:hanging="662" w:hangingChars="276"/>
        <w:rPr>
          <w:rFonts w:eastAsia="仿宋_GB2312"/>
          <w:sz w:val="24"/>
          <w:szCs w:val="32"/>
        </w:rPr>
      </w:pPr>
      <w:r>
        <w:rPr>
          <w:rFonts w:eastAsia="仿宋_GB2312"/>
          <w:sz w:val="24"/>
          <w:szCs w:val="32"/>
        </w:rPr>
        <w:t xml:space="preserve">5.1  </w:t>
      </w:r>
      <w:r>
        <w:rPr>
          <w:rFonts w:hint="eastAsia" w:eastAsia="仿宋_GB2312"/>
          <w:sz w:val="24"/>
          <w:szCs w:val="32"/>
        </w:rPr>
        <w:t>投融资分析</w:t>
      </w:r>
    </w:p>
    <w:p>
      <w:pPr>
        <w:adjustRightInd w:val="0"/>
        <w:snapToGrid w:val="0"/>
        <w:spacing w:line="360" w:lineRule="exact"/>
        <w:ind w:left="1229" w:leftChars="270" w:hanging="662" w:hangingChars="276"/>
        <w:rPr>
          <w:rFonts w:eastAsia="仿宋_GB2312"/>
          <w:sz w:val="24"/>
          <w:szCs w:val="32"/>
        </w:rPr>
      </w:pPr>
      <w:r>
        <w:rPr>
          <w:rFonts w:eastAsia="仿宋_GB2312"/>
          <w:sz w:val="24"/>
          <w:szCs w:val="32"/>
        </w:rPr>
        <w:t xml:space="preserve">5.2  </w:t>
      </w:r>
      <w:r>
        <w:rPr>
          <w:rFonts w:hint="eastAsia" w:eastAsia="仿宋_GB2312"/>
          <w:sz w:val="24"/>
          <w:szCs w:val="32"/>
        </w:rPr>
        <w:t>财务预算</w:t>
      </w:r>
    </w:p>
    <w:p>
      <w:pPr>
        <w:adjustRightInd w:val="0"/>
        <w:snapToGrid w:val="0"/>
        <w:spacing w:line="360" w:lineRule="exact"/>
        <w:ind w:left="1229" w:leftChars="270" w:hanging="662" w:hangingChars="276"/>
        <w:rPr>
          <w:rFonts w:eastAsia="仿宋_GB2312"/>
          <w:sz w:val="24"/>
          <w:szCs w:val="32"/>
        </w:rPr>
      </w:pPr>
      <w:r>
        <w:rPr>
          <w:rFonts w:eastAsia="仿宋_GB2312"/>
          <w:sz w:val="24"/>
          <w:szCs w:val="32"/>
        </w:rPr>
        <w:t xml:space="preserve">5.3  </w:t>
      </w:r>
      <w:r>
        <w:rPr>
          <w:rFonts w:hint="eastAsia" w:eastAsia="仿宋_GB2312"/>
          <w:sz w:val="24"/>
          <w:szCs w:val="32"/>
        </w:rPr>
        <w:t>财务分析</w:t>
      </w:r>
    </w:p>
    <w:p>
      <w:pPr>
        <w:numPr>
          <w:ilvl w:val="0"/>
          <w:numId w:val="1"/>
        </w:numPr>
        <w:adjustRightInd w:val="0"/>
        <w:snapToGrid w:val="0"/>
        <w:spacing w:line="360" w:lineRule="exact"/>
        <w:ind w:left="1077" w:hanging="1077"/>
        <w:rPr>
          <w:rFonts w:eastAsia="仿宋_GB2312"/>
          <w:b/>
          <w:sz w:val="24"/>
          <w:szCs w:val="32"/>
        </w:rPr>
      </w:pPr>
      <w:r>
        <w:rPr>
          <w:rFonts w:hint="eastAsia" w:eastAsia="仿宋_GB2312"/>
          <w:b/>
          <w:sz w:val="24"/>
          <w:szCs w:val="32"/>
        </w:rPr>
        <w:t>风险分析</w:t>
      </w:r>
    </w:p>
    <w:p>
      <w:pPr>
        <w:adjustRightInd w:val="0"/>
        <w:snapToGrid w:val="0"/>
        <w:spacing w:line="360" w:lineRule="exact"/>
        <w:ind w:left="1229" w:leftChars="270" w:hanging="662" w:hangingChars="276"/>
        <w:rPr>
          <w:rFonts w:eastAsia="仿宋_GB2312"/>
          <w:sz w:val="24"/>
          <w:szCs w:val="32"/>
        </w:rPr>
      </w:pPr>
      <w:r>
        <w:rPr>
          <w:rFonts w:eastAsia="仿宋_GB2312"/>
          <w:sz w:val="24"/>
          <w:szCs w:val="32"/>
        </w:rPr>
        <w:t xml:space="preserve">6.1  </w:t>
      </w:r>
      <w:r>
        <w:rPr>
          <w:rFonts w:hint="eastAsia" w:eastAsia="仿宋_GB2312"/>
          <w:sz w:val="24"/>
          <w:szCs w:val="32"/>
        </w:rPr>
        <w:t>风险识别</w:t>
      </w:r>
    </w:p>
    <w:p>
      <w:pPr>
        <w:adjustRightInd w:val="0"/>
        <w:snapToGrid w:val="0"/>
        <w:spacing w:line="360" w:lineRule="exact"/>
        <w:ind w:left="1229" w:leftChars="270" w:hanging="662" w:hangingChars="276"/>
        <w:rPr>
          <w:rFonts w:eastAsia="仿宋_GB2312"/>
          <w:sz w:val="24"/>
          <w:szCs w:val="32"/>
        </w:rPr>
      </w:pPr>
      <w:r>
        <w:rPr>
          <w:rFonts w:eastAsia="仿宋_GB2312"/>
          <w:sz w:val="24"/>
          <w:szCs w:val="32"/>
        </w:rPr>
        <w:t xml:space="preserve">6.2  </w:t>
      </w:r>
      <w:r>
        <w:rPr>
          <w:rFonts w:hint="eastAsia" w:eastAsia="仿宋_GB2312"/>
          <w:sz w:val="24"/>
          <w:szCs w:val="32"/>
        </w:rPr>
        <w:t>风险防范及措施</w:t>
      </w:r>
    </w:p>
    <w:p>
      <w:pPr>
        <w:tabs>
          <w:tab w:val="left" w:pos="1440"/>
        </w:tabs>
        <w:adjustRightInd w:val="0"/>
        <w:snapToGrid w:val="0"/>
        <w:spacing w:line="360" w:lineRule="exact"/>
        <w:ind w:left="1229" w:leftChars="270" w:hanging="662" w:hangingChars="276"/>
        <w:rPr>
          <w:rFonts w:eastAsia="仿宋_GB2312"/>
          <w:sz w:val="24"/>
          <w:szCs w:val="32"/>
        </w:rPr>
      </w:pPr>
      <w:r>
        <w:rPr>
          <w:rFonts w:eastAsia="仿宋_GB2312"/>
          <w:sz w:val="24"/>
          <w:szCs w:val="32"/>
        </w:rPr>
        <w:t xml:space="preserve">6.3  </w:t>
      </w:r>
      <w:r>
        <w:rPr>
          <w:rFonts w:hint="eastAsia" w:eastAsia="仿宋_GB2312"/>
          <w:sz w:val="24"/>
          <w:szCs w:val="32"/>
        </w:rPr>
        <w:t>风险资本退出</w:t>
      </w:r>
    </w:p>
    <w:p>
      <w:pPr>
        <w:numPr>
          <w:ilvl w:val="0"/>
          <w:numId w:val="1"/>
        </w:numPr>
        <w:adjustRightInd w:val="0"/>
        <w:snapToGrid w:val="0"/>
        <w:spacing w:line="360" w:lineRule="exact"/>
        <w:ind w:left="1077" w:hanging="1077"/>
        <w:rPr>
          <w:rFonts w:eastAsia="仿宋_GB2312"/>
          <w:b/>
          <w:sz w:val="24"/>
          <w:szCs w:val="32"/>
        </w:rPr>
      </w:pPr>
      <w:r>
        <w:rPr>
          <w:rFonts w:hint="eastAsia" w:eastAsia="仿宋_GB2312"/>
          <w:b/>
          <w:sz w:val="24"/>
          <w:szCs w:val="32"/>
        </w:rPr>
        <w:t>团队简介</w:t>
      </w:r>
    </w:p>
    <w:p>
      <w:pPr>
        <w:adjustRightInd w:val="0"/>
        <w:snapToGrid w:val="0"/>
        <w:spacing w:line="360" w:lineRule="exact"/>
        <w:rPr>
          <w:rFonts w:eastAsia="仿宋_GB2312"/>
          <w:b/>
          <w:sz w:val="24"/>
          <w:szCs w:val="32"/>
        </w:rPr>
      </w:pPr>
      <w:r>
        <w:rPr>
          <w:rFonts w:hint="eastAsia" w:eastAsia="仿宋_GB2312"/>
          <w:b/>
          <w:sz w:val="24"/>
          <w:szCs w:val="32"/>
        </w:rPr>
        <w:t>附录：各类附件及佐证材料</w:t>
      </w:r>
    </w:p>
    <w:p>
      <w:pPr>
        <w:jc w:val="left"/>
      </w:pPr>
    </w:p>
    <w:p>
      <w:pPr>
        <w:jc w:val="left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5A1018D"/>
    <w:multiLevelType w:val="multilevel"/>
    <w:tmpl w:val="15A1018D"/>
    <w:lvl w:ilvl="0" w:tentative="0">
      <w:start w:val="3"/>
      <w:numFmt w:val="decimal"/>
      <w:lvlText w:val="%1"/>
      <w:lvlJc w:val="left"/>
      <w:pPr>
        <w:tabs>
          <w:tab w:val="left" w:pos="735"/>
        </w:tabs>
        <w:ind w:left="735" w:hanging="735"/>
      </w:pPr>
    </w:lvl>
    <w:lvl w:ilvl="1" w:tentative="0">
      <w:start w:val="1"/>
      <w:numFmt w:val="decimal"/>
      <w:lvlText w:val="%1.%2"/>
      <w:lvlJc w:val="left"/>
      <w:pPr>
        <w:tabs>
          <w:tab w:val="left" w:pos="1215"/>
        </w:tabs>
        <w:ind w:left="1215" w:hanging="735"/>
      </w:pPr>
    </w:lvl>
    <w:lvl w:ilvl="2" w:tentative="0">
      <w:start w:val="1"/>
      <w:numFmt w:val="decimal"/>
      <w:lvlText w:val="%1.%2.%3"/>
      <w:lvlJc w:val="left"/>
      <w:pPr>
        <w:tabs>
          <w:tab w:val="left" w:pos="1695"/>
        </w:tabs>
        <w:ind w:left="1695" w:hanging="735"/>
      </w:pPr>
    </w:lvl>
    <w:lvl w:ilvl="3" w:tentative="0">
      <w:start w:val="1"/>
      <w:numFmt w:val="decimal"/>
      <w:lvlText w:val="%1.%2.%3.%4"/>
      <w:lvlJc w:val="left"/>
      <w:pPr>
        <w:tabs>
          <w:tab w:val="left" w:pos="2520"/>
        </w:tabs>
        <w:ind w:left="2520" w:hanging="1080"/>
      </w:pPr>
    </w:lvl>
    <w:lvl w:ilvl="4" w:tentative="0">
      <w:start w:val="1"/>
      <w:numFmt w:val="decimal"/>
      <w:lvlText w:val="%1.%2.%3.%4.%5"/>
      <w:lvlJc w:val="left"/>
      <w:pPr>
        <w:tabs>
          <w:tab w:val="left" w:pos="3360"/>
        </w:tabs>
        <w:ind w:left="3360" w:hanging="1440"/>
      </w:pPr>
    </w:lvl>
    <w:lvl w:ilvl="5" w:tentative="0">
      <w:start w:val="1"/>
      <w:numFmt w:val="decimal"/>
      <w:lvlText w:val="%1.%2.%3.%4.%5.%6"/>
      <w:lvlJc w:val="left"/>
      <w:pPr>
        <w:tabs>
          <w:tab w:val="left" w:pos="3840"/>
        </w:tabs>
        <w:ind w:left="3840" w:hanging="1440"/>
      </w:pPr>
    </w:lvl>
    <w:lvl w:ilvl="6" w:tentative="0">
      <w:start w:val="1"/>
      <w:numFmt w:val="decimal"/>
      <w:lvlText w:val="%1.%2.%3.%4.%5.%6.%7"/>
      <w:lvlJc w:val="left"/>
      <w:pPr>
        <w:tabs>
          <w:tab w:val="left" w:pos="4680"/>
        </w:tabs>
        <w:ind w:left="4680" w:hanging="1800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5520"/>
        </w:tabs>
        <w:ind w:left="5520" w:hanging="2160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6000"/>
        </w:tabs>
        <w:ind w:left="6000" w:hanging="2160"/>
      </w:pPr>
    </w:lvl>
  </w:abstractNum>
  <w:abstractNum w:abstractNumId="1">
    <w:nsid w:val="1DA91A7A"/>
    <w:multiLevelType w:val="multilevel"/>
    <w:tmpl w:val="1DA91A7A"/>
    <w:lvl w:ilvl="0" w:tentative="0">
      <w:start w:val="1"/>
      <w:numFmt w:val="japaneseCounting"/>
      <w:lvlText w:val="第%1章"/>
      <w:lvlJc w:val="left"/>
      <w:pPr>
        <w:tabs>
          <w:tab w:val="left" w:pos="1080"/>
        </w:tabs>
        <w:ind w:left="1080" w:hanging="108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56623669"/>
    <w:multiLevelType w:val="multilevel"/>
    <w:tmpl w:val="56623669"/>
    <w:lvl w:ilvl="0" w:tentative="0">
      <w:start w:val="1"/>
      <w:numFmt w:val="decimal"/>
      <w:lvlText w:val="%1"/>
      <w:lvlJc w:val="left"/>
      <w:pPr>
        <w:tabs>
          <w:tab w:val="left" w:pos="480"/>
        </w:tabs>
        <w:ind w:left="480" w:hanging="480"/>
      </w:pPr>
    </w:lvl>
    <w:lvl w:ilvl="1" w:tentative="0">
      <w:start w:val="1"/>
      <w:numFmt w:val="decimal"/>
      <w:lvlText w:val="%1.%2"/>
      <w:lvlJc w:val="left"/>
      <w:pPr>
        <w:tabs>
          <w:tab w:val="left" w:pos="1200"/>
        </w:tabs>
        <w:ind w:left="1200" w:hanging="720"/>
      </w:pPr>
      <w:rPr>
        <w:b w:val="0"/>
      </w:rPr>
    </w:lvl>
    <w:lvl w:ilvl="2" w:tentative="0">
      <w:start w:val="1"/>
      <w:numFmt w:val="decimal"/>
      <w:lvlText w:val="%1.%2.%3"/>
      <w:lvlJc w:val="left"/>
      <w:pPr>
        <w:tabs>
          <w:tab w:val="left" w:pos="1680"/>
        </w:tabs>
        <w:ind w:left="1680" w:hanging="720"/>
      </w:pPr>
    </w:lvl>
    <w:lvl w:ilvl="3" w:tentative="0">
      <w:start w:val="1"/>
      <w:numFmt w:val="decimal"/>
      <w:lvlText w:val="%1.%2.%3.%4"/>
      <w:lvlJc w:val="left"/>
      <w:pPr>
        <w:tabs>
          <w:tab w:val="left" w:pos="2520"/>
        </w:tabs>
        <w:ind w:left="2520" w:hanging="1080"/>
      </w:pPr>
    </w:lvl>
    <w:lvl w:ilvl="4" w:tentative="0">
      <w:start w:val="1"/>
      <w:numFmt w:val="decimal"/>
      <w:lvlText w:val="%1.%2.%3.%4.%5"/>
      <w:lvlJc w:val="left"/>
      <w:pPr>
        <w:tabs>
          <w:tab w:val="left" w:pos="3360"/>
        </w:tabs>
        <w:ind w:left="3360" w:hanging="1440"/>
      </w:pPr>
    </w:lvl>
    <w:lvl w:ilvl="5" w:tentative="0">
      <w:start w:val="1"/>
      <w:numFmt w:val="decimal"/>
      <w:lvlText w:val="%1.%2.%3.%4.%5.%6"/>
      <w:lvlJc w:val="left"/>
      <w:pPr>
        <w:tabs>
          <w:tab w:val="left" w:pos="3840"/>
        </w:tabs>
        <w:ind w:left="3840" w:hanging="1440"/>
      </w:pPr>
    </w:lvl>
    <w:lvl w:ilvl="6" w:tentative="0">
      <w:start w:val="1"/>
      <w:numFmt w:val="decimal"/>
      <w:lvlText w:val="%1.%2.%3.%4.%5.%6.%7"/>
      <w:lvlJc w:val="left"/>
      <w:pPr>
        <w:tabs>
          <w:tab w:val="left" w:pos="4680"/>
        </w:tabs>
        <w:ind w:left="4680" w:hanging="1800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5520"/>
        </w:tabs>
        <w:ind w:left="5520" w:hanging="2160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6000"/>
        </w:tabs>
        <w:ind w:left="6000" w:hanging="2160"/>
      </w:pPr>
    </w:lvl>
  </w:abstractNum>
  <w:abstractNum w:abstractNumId="3">
    <w:nsid w:val="76EE5D6A"/>
    <w:multiLevelType w:val="multilevel"/>
    <w:tmpl w:val="76EE5D6A"/>
    <w:lvl w:ilvl="0" w:tentative="0">
      <w:start w:val="2"/>
      <w:numFmt w:val="decimal"/>
      <w:lvlText w:val="%1"/>
      <w:lvlJc w:val="left"/>
      <w:pPr>
        <w:tabs>
          <w:tab w:val="left" w:pos="600"/>
        </w:tabs>
        <w:ind w:left="600" w:hanging="600"/>
      </w:pPr>
    </w:lvl>
    <w:lvl w:ilvl="1" w:tentative="0">
      <w:start w:val="1"/>
      <w:numFmt w:val="decimal"/>
      <w:lvlText w:val="%1.%2"/>
      <w:lvlJc w:val="left"/>
      <w:pPr>
        <w:tabs>
          <w:tab w:val="left" w:pos="1200"/>
        </w:tabs>
        <w:ind w:left="1200" w:hanging="720"/>
      </w:pPr>
    </w:lvl>
    <w:lvl w:ilvl="2" w:tentative="0">
      <w:start w:val="1"/>
      <w:numFmt w:val="decimal"/>
      <w:lvlText w:val="%1.%2.%3"/>
      <w:lvlJc w:val="left"/>
      <w:pPr>
        <w:tabs>
          <w:tab w:val="left" w:pos="1680"/>
        </w:tabs>
        <w:ind w:left="1680" w:hanging="720"/>
      </w:pPr>
    </w:lvl>
    <w:lvl w:ilvl="3" w:tentative="0">
      <w:start w:val="1"/>
      <w:numFmt w:val="decimal"/>
      <w:lvlText w:val="%1.%2.%3.%4"/>
      <w:lvlJc w:val="left"/>
      <w:pPr>
        <w:tabs>
          <w:tab w:val="left" w:pos="2520"/>
        </w:tabs>
        <w:ind w:left="2520" w:hanging="1080"/>
      </w:pPr>
    </w:lvl>
    <w:lvl w:ilvl="4" w:tentative="0">
      <w:start w:val="1"/>
      <w:numFmt w:val="decimal"/>
      <w:lvlText w:val="%1.%2.%3.%4.%5"/>
      <w:lvlJc w:val="left"/>
      <w:pPr>
        <w:tabs>
          <w:tab w:val="left" w:pos="3360"/>
        </w:tabs>
        <w:ind w:left="3360" w:hanging="1440"/>
      </w:pPr>
    </w:lvl>
    <w:lvl w:ilvl="5" w:tentative="0">
      <w:start w:val="1"/>
      <w:numFmt w:val="decimal"/>
      <w:lvlText w:val="%1.%2.%3.%4.%5.%6"/>
      <w:lvlJc w:val="left"/>
      <w:pPr>
        <w:tabs>
          <w:tab w:val="left" w:pos="3840"/>
        </w:tabs>
        <w:ind w:left="3840" w:hanging="1440"/>
      </w:pPr>
    </w:lvl>
    <w:lvl w:ilvl="6" w:tentative="0">
      <w:start w:val="1"/>
      <w:numFmt w:val="decimal"/>
      <w:lvlText w:val="%1.%2.%3.%4.%5.%6.%7"/>
      <w:lvlJc w:val="left"/>
      <w:pPr>
        <w:tabs>
          <w:tab w:val="left" w:pos="4680"/>
        </w:tabs>
        <w:ind w:left="4680" w:hanging="1800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5520"/>
        </w:tabs>
        <w:ind w:left="5520" w:hanging="2160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6000"/>
        </w:tabs>
        <w:ind w:left="600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DB44A1"/>
    <w:rsid w:val="00037E81"/>
    <w:rsid w:val="00201FEC"/>
    <w:rsid w:val="002B3C51"/>
    <w:rsid w:val="0C4360AA"/>
    <w:rsid w:val="32447074"/>
    <w:rsid w:val="34091F57"/>
    <w:rsid w:val="39DB44A1"/>
    <w:rsid w:val="42AD35F8"/>
    <w:rsid w:val="493320B9"/>
    <w:rsid w:val="5B4743C5"/>
    <w:rsid w:val="61AA4E0B"/>
    <w:rsid w:val="74436000"/>
    <w:rsid w:val="7F90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SXU</Company>
  <Pages>1</Pages>
  <Words>47</Words>
  <Characters>270</Characters>
  <Lines>2</Lines>
  <Paragraphs>1</Paragraphs>
  <TotalTime>2</TotalTime>
  <ScaleCrop>false</ScaleCrop>
  <LinksUpToDate>false</LinksUpToDate>
  <CharactersWithSpaces>316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2020-03-09T03:54:00Z</dcterms:created>
  <dc:creator>bigcan</dc:creator>
  <cp:lastModifiedBy>大雄</cp:lastModifiedBy>
  <dcterms:modified xsi:type="dcterms:W3CDTF">2022-01-19T08:03:22Z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58FDEF302C414D029AF015F5C0DCD58C</vt:lpwstr>
  </property>
</Properties>
</file>