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/>
          <w:color w:val="000000"/>
          <w:kern w:val="0"/>
          <w:sz w:val="24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附件</w:t>
      </w:r>
      <w:r>
        <w:rPr>
          <w:rFonts w:ascii="黑体" w:hAnsi="黑体" w:eastAsia="黑体"/>
          <w:color w:val="000000"/>
          <w:kern w:val="0"/>
          <w:sz w:val="24"/>
        </w:rPr>
        <w:t>3</w:t>
      </w:r>
    </w:p>
    <w:p>
      <w:pPr>
        <w:spacing w:line="3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商业或项目计划书编写提纲</w:t>
      </w:r>
    </w:p>
    <w:p>
      <w:pPr>
        <w:spacing w:line="360" w:lineRule="exact"/>
        <w:jc w:val="center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（仅供参考）</w:t>
      </w:r>
    </w:p>
    <w:p>
      <w:pPr>
        <w:spacing w:line="360" w:lineRule="exact"/>
        <w:jc w:val="center"/>
        <w:rPr>
          <w:rFonts w:eastAsia="仿宋_GB2312"/>
          <w:b/>
          <w:bCs/>
          <w:sz w:val="28"/>
          <w:szCs w:val="28"/>
        </w:rPr>
      </w:pPr>
      <w:bookmarkStart w:id="0" w:name="_GoBack"/>
      <w:r>
        <w:rPr>
          <w:rFonts w:hint="eastAsia" w:eastAsia="仿宋_GB2312"/>
          <w:b/>
          <w:bCs/>
          <w:sz w:val="28"/>
          <w:szCs w:val="28"/>
        </w:rPr>
        <w:t>目  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执行总结（此章节是后续各章节的总结和提炼）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项目或企业背景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项目或企业规划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市场调查与分析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行业竞争分析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组织与人事分析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财务分析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风险分析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项目或公司简介</w:t>
      </w:r>
    </w:p>
    <w:p>
      <w:pPr>
        <w:numPr>
          <w:ilvl w:val="1"/>
          <w:numId w:val="3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项目或公司概述</w:t>
      </w:r>
    </w:p>
    <w:p>
      <w:pPr>
        <w:numPr>
          <w:ilvl w:val="1"/>
          <w:numId w:val="3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项目或公司服务及业务简介</w:t>
      </w:r>
    </w:p>
    <w:p>
      <w:pPr>
        <w:numPr>
          <w:ilvl w:val="1"/>
          <w:numId w:val="3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发展规划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市场与竞争分析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市场现状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市场前景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目标市场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市场营销策略或商业模式阐述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竞争分析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运营分析</w:t>
      </w:r>
    </w:p>
    <w:p>
      <w:pPr>
        <w:tabs>
          <w:tab w:val="left" w:pos="1260"/>
          <w:tab w:val="left" w:pos="1440"/>
        </w:tabs>
        <w:adjustRightInd w:val="0"/>
        <w:snapToGrid w:val="0"/>
        <w:spacing w:line="360" w:lineRule="exact"/>
        <w:ind w:firstLine="495" w:firstLineChars="17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4.1  </w:t>
      </w:r>
      <w:r>
        <w:rPr>
          <w:rFonts w:hint="eastAsia" w:eastAsia="仿宋_GB2312"/>
          <w:sz w:val="28"/>
          <w:szCs w:val="28"/>
        </w:rPr>
        <w:t>生产组织</w:t>
      </w:r>
    </w:p>
    <w:p>
      <w:pPr>
        <w:adjustRightInd w:val="0"/>
        <w:snapToGrid w:val="0"/>
        <w:spacing w:line="360" w:lineRule="exact"/>
        <w:ind w:firstLine="495" w:firstLineChars="17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4.2  </w:t>
      </w:r>
      <w:r>
        <w:rPr>
          <w:rFonts w:hint="eastAsia" w:eastAsia="仿宋_GB2312"/>
          <w:sz w:val="28"/>
          <w:szCs w:val="28"/>
        </w:rPr>
        <w:t>质量控制</w:t>
      </w:r>
    </w:p>
    <w:p>
      <w:pPr>
        <w:adjustRightInd w:val="0"/>
        <w:snapToGrid w:val="0"/>
        <w:spacing w:line="360" w:lineRule="exact"/>
        <w:ind w:firstLine="495" w:firstLineChars="17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4.3  </w:t>
      </w:r>
      <w:r>
        <w:rPr>
          <w:rFonts w:hint="eastAsia" w:eastAsia="仿宋_GB2312"/>
          <w:sz w:val="28"/>
          <w:szCs w:val="28"/>
        </w:rPr>
        <w:t>组织管理</w:t>
      </w:r>
    </w:p>
    <w:p>
      <w:pPr>
        <w:tabs>
          <w:tab w:val="left" w:pos="1260"/>
        </w:tabs>
        <w:adjustRightInd w:val="0"/>
        <w:snapToGrid w:val="0"/>
        <w:spacing w:line="360" w:lineRule="exact"/>
        <w:ind w:firstLine="495" w:firstLineChars="17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4.4  </w:t>
      </w:r>
      <w:r>
        <w:rPr>
          <w:rFonts w:hint="eastAsia" w:eastAsia="仿宋_GB2312"/>
          <w:sz w:val="28"/>
          <w:szCs w:val="28"/>
        </w:rPr>
        <w:t>人事管理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财务分析</w:t>
      </w:r>
    </w:p>
    <w:p>
      <w:pPr>
        <w:adjustRightInd w:val="0"/>
        <w:snapToGrid w:val="0"/>
        <w:spacing w:line="360" w:lineRule="exact"/>
        <w:ind w:left="1339" w:leftChars="270" w:hanging="772" w:hangingChars="27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5.1  </w:t>
      </w:r>
      <w:r>
        <w:rPr>
          <w:rFonts w:hint="eastAsia" w:eastAsia="仿宋_GB2312"/>
          <w:sz w:val="28"/>
          <w:szCs w:val="28"/>
        </w:rPr>
        <w:t>投融资分析</w:t>
      </w:r>
    </w:p>
    <w:p>
      <w:pPr>
        <w:adjustRightInd w:val="0"/>
        <w:snapToGrid w:val="0"/>
        <w:spacing w:line="360" w:lineRule="exact"/>
        <w:ind w:left="1339" w:leftChars="270" w:hanging="772" w:hangingChars="27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5.2  </w:t>
      </w:r>
      <w:r>
        <w:rPr>
          <w:rFonts w:hint="eastAsia" w:eastAsia="仿宋_GB2312"/>
          <w:sz w:val="28"/>
          <w:szCs w:val="28"/>
        </w:rPr>
        <w:t>财务预算</w:t>
      </w:r>
    </w:p>
    <w:p>
      <w:pPr>
        <w:adjustRightInd w:val="0"/>
        <w:snapToGrid w:val="0"/>
        <w:spacing w:line="360" w:lineRule="exact"/>
        <w:ind w:left="1339" w:leftChars="270" w:hanging="772" w:hangingChars="27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5.3  </w:t>
      </w:r>
      <w:r>
        <w:rPr>
          <w:rFonts w:hint="eastAsia" w:eastAsia="仿宋_GB2312"/>
          <w:sz w:val="28"/>
          <w:szCs w:val="28"/>
        </w:rPr>
        <w:t>财务分析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风险分析</w:t>
      </w:r>
    </w:p>
    <w:p>
      <w:pPr>
        <w:adjustRightInd w:val="0"/>
        <w:snapToGrid w:val="0"/>
        <w:spacing w:line="360" w:lineRule="exact"/>
        <w:ind w:left="1339" w:leftChars="270" w:hanging="772" w:hangingChars="27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  </w:t>
      </w:r>
      <w:r>
        <w:rPr>
          <w:rFonts w:hint="eastAsia" w:eastAsia="仿宋_GB2312"/>
          <w:sz w:val="28"/>
          <w:szCs w:val="28"/>
        </w:rPr>
        <w:t>风险识别</w:t>
      </w:r>
    </w:p>
    <w:p>
      <w:pPr>
        <w:adjustRightInd w:val="0"/>
        <w:snapToGrid w:val="0"/>
        <w:spacing w:line="360" w:lineRule="exact"/>
        <w:ind w:left="1339" w:leftChars="270" w:hanging="772" w:hangingChars="27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6.2  </w:t>
      </w:r>
      <w:r>
        <w:rPr>
          <w:rFonts w:hint="eastAsia" w:eastAsia="仿宋_GB2312"/>
          <w:sz w:val="28"/>
          <w:szCs w:val="28"/>
        </w:rPr>
        <w:t>风险防范及措施</w:t>
      </w:r>
    </w:p>
    <w:p>
      <w:pPr>
        <w:tabs>
          <w:tab w:val="left" w:pos="1440"/>
        </w:tabs>
        <w:adjustRightInd w:val="0"/>
        <w:snapToGrid w:val="0"/>
        <w:spacing w:line="360" w:lineRule="exact"/>
        <w:ind w:left="1339" w:leftChars="270" w:hanging="772" w:hangingChars="27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6.3  </w:t>
      </w:r>
      <w:r>
        <w:rPr>
          <w:rFonts w:hint="eastAsia" w:eastAsia="仿宋_GB2312"/>
          <w:sz w:val="28"/>
          <w:szCs w:val="28"/>
        </w:rPr>
        <w:t>风险资本退出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团队简介</w:t>
      </w:r>
    </w:p>
    <w:p>
      <w:pPr>
        <w:adjustRightInd w:val="0"/>
        <w:snapToGrid w:val="0"/>
        <w:spacing w:line="360" w:lineRule="exact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附录：各类附件及佐证材料</w:t>
      </w:r>
    </w:p>
    <w:bookmarkEnd w:id="0"/>
    <w:p>
      <w:pPr>
        <w:adjustRightInd w:val="0"/>
        <w:snapToGrid w:val="0"/>
        <w:spacing w:line="360" w:lineRule="exact"/>
        <w:rPr>
          <w:rFonts w:hint="eastAsia" w:eastAsia="仿宋_GB2312"/>
          <w:b/>
          <w:sz w:val="24"/>
          <w:szCs w:val="32"/>
        </w:rPr>
      </w:pPr>
    </w:p>
    <w:p>
      <w:pPr>
        <w:adjustRightInd w:val="0"/>
        <w:snapToGrid w:val="0"/>
        <w:spacing w:line="360" w:lineRule="exact"/>
        <w:rPr>
          <w:rFonts w:hint="eastAsia" w:eastAsia="仿宋_GB2312"/>
          <w:b/>
          <w:sz w:val="24"/>
          <w:szCs w:val="32"/>
        </w:rPr>
      </w:pPr>
    </w:p>
    <w:p>
      <w:pPr>
        <w:jc w:val="left"/>
      </w:pPr>
    </w:p>
    <w:p>
      <w:pPr>
        <w:widowControl/>
        <w:spacing w:line="540" w:lineRule="exact"/>
        <w:jc w:val="center"/>
        <w:rPr>
          <w:rFonts w:ascii="仿宋" w:hAnsi="仿宋" w:eastAsia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商业或项目计划书编写规范</w:t>
      </w:r>
    </w:p>
    <w:p>
      <w:pPr>
        <w:spacing w:line="36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仿宋_GB2312"/>
          <w:sz w:val="28"/>
          <w:szCs w:val="32"/>
        </w:rPr>
        <w:t>（仅供参考）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1.商业或项目计划书内容应条理清晰、重点突出、力求简洁，相关数据科学、真实、准确。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格式要求:作品一律采用A4（210mm×297mm）幅面，PDF格式。标题用二号方正小标宋简体，正文一级标题用三号黑体，二级标题用三号楷体，正文用三号仿宋体，例证加斜体。图、表标题一律用五号黑体，正文用仿宋体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3.参赛作品涉及动植物新品种的发现或培育、国家保护动植物的研究、新药物的研究、医疗卫生研究、与人民生命财产安全有关用具的研究等内容时，必须由申报者提供有关部门的证明材料，否则不予评审。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4.编写提纲。商业或项目计划书正文应包括附件1中的主要内容，参赛者可根据项目或企业特点，参考下述内容，进行合理组合、发挥。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（1）企业背景：包括对所提供的产品、技术、概念产品或服务的介绍，市场状况，竞争分析，商业模式，盈利预测，对企业的展望等。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2）项目背景：描述产业背景、市场状况、竞争环境等；准确定义所提供的产品、技术、概念产品或服务，针对解决的问题，如何满足市场需求，已经获得的阶段性成果等；指出本项目所具有的独创性、领先性；实现产业化的途径等；可提供的相关专利权、著作权、政府批文或其他鉴定材料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3）市场调查及竞争分析：在科学、严密、深入的市场调查基础上，分析面对的市场现状，提出目标市场，市场容量估算，预计市场份额和销售份额，客观、全面、合理的分析竞争对手、阐释产品具有的优势和劣势。提供的数据要真实有效，分析方法要科学合理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（4）发展战略：阐释商业模式、发展战略等。结合竞争优势分阶段制定公司的发展计划与目标；说明项目研发方向和产品线扩张策略，主要的合作伙伴与竞争对手。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5）营销策略：根据本项目的特点，制定合适的市场营销策略。包括定义产品、技术、概念产品或服务，制定恰当的价格策略，构建合理的营销渠道，提出有吸引力的推广策略等，确保顺利进入市场，并保持和提高市场占有率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（6）经营管理：介绍生产工艺或服务流程，原材料的供应情况，设备购置和改建，人员配备，生产周期，产品或服务质量控制与管理等。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（7）管理团队：介绍管理团队各成员与管理公司有关的教育和工作背景、明确成员的分工和互补，公司的组织架构以及领导层成员，创业顾问以及主要的投资人和持股情况。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（8）融资与资金运营计划：包括股本结构和规模，融资计划，资金运营计划，风险资金退出策略等。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（9）财务分析：主要针对参赛公司，提供关键的财务假设，会计报表包括资产负债表、收益表、现金流量表等。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（10）风险控制：客观阐述本项目面临的技术、市场、财务等关键风险和问题，提出合理可行的规避计划。</w:t>
      </w: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1018D"/>
    <w:multiLevelType w:val="multilevel"/>
    <w:tmpl w:val="15A1018D"/>
    <w:lvl w:ilvl="0" w:tentative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</w:lvl>
    <w:lvl w:ilvl="1" w:tentative="0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</w:lvl>
    <w:lvl w:ilvl="2" w:tentative="0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1">
    <w:nsid w:val="1DA91A7A"/>
    <w:multiLevelType w:val="multilevel"/>
    <w:tmpl w:val="1DA91A7A"/>
    <w:lvl w:ilvl="0" w:tentative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623669"/>
    <w:multiLevelType w:val="multilevel"/>
    <w:tmpl w:val="56623669"/>
    <w:lvl w:ilvl="0" w:tentative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b w:val="0"/>
      </w:r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3">
    <w:nsid w:val="76EE5D6A"/>
    <w:multiLevelType w:val="multilevel"/>
    <w:tmpl w:val="76EE5D6A"/>
    <w:lvl w:ilvl="0" w:tentative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B44A1"/>
    <w:rsid w:val="00037E81"/>
    <w:rsid w:val="00201FEC"/>
    <w:rsid w:val="002B3C51"/>
    <w:rsid w:val="0DBF6485"/>
    <w:rsid w:val="32447074"/>
    <w:rsid w:val="34091F57"/>
    <w:rsid w:val="39DB44A1"/>
    <w:rsid w:val="42AD35F8"/>
    <w:rsid w:val="493320B9"/>
    <w:rsid w:val="4D2409BE"/>
    <w:rsid w:val="5B4743C5"/>
    <w:rsid w:val="61AA4E0B"/>
    <w:rsid w:val="6B1E2CDC"/>
    <w:rsid w:val="7F9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SXU</Company>
  <Pages>1</Pages>
  <Words>236</Words>
  <Characters>256</Characters>
  <Lines>2</Lines>
  <Paragraphs>1</Paragraphs>
  <TotalTime>0</TotalTime>
  <ScaleCrop>false</ScaleCrop>
  <LinksUpToDate>false</LinksUpToDate>
  <CharactersWithSpaces>278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2020-03-09T03:54:00Z</dcterms:created>
  <dc:creator>bigcan</dc:creator>
  <cp:lastModifiedBy>Wei</cp:lastModifiedBy>
  <dcterms:modified xsi:type="dcterms:W3CDTF">2022-04-14T12:21:16Z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6B7762120A334B419EBC9C9E26D6BB5D</vt:lpwstr>
  </property>
</Properties>
</file>